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FE" w:rsidRDefault="00557F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УТВЕРЖДАЮ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должности руководителя</w:t>
      </w:r>
      <w:proofErr w:type="gramEnd"/>
    </w:p>
    <w:p w:rsidR="00557FFE" w:rsidRDefault="00557F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предприятия)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(Ф.И.О., подпись)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FFE" w:rsidRDefault="00557F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проведения инвентаризации имущества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"__________________________________"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FFE" w:rsidRDefault="00557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устанавливает порядок проведения инвентаризации имущества и обязательств "____________________" (далее по тексту - "Предприятие") в соответствии с графиком, установленным учетной политикой предприятия.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Распоряжением о проведении инвентаризации имущества и обязательств является приказ Руководителя предприятия.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Распоряжение регистрируется в Журнале учета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приказов (постановлений, распоряжений) о проведении инвентаризации </w:t>
      </w:r>
      <w:hyperlink r:id="rId5" w:history="1">
        <w:r>
          <w:rPr>
            <w:rFonts w:ascii="Calibri" w:hAnsi="Calibri" w:cs="Calibri"/>
            <w:color w:val="0000FF"/>
          </w:rPr>
          <w:t>(форма ИНВ-23)</w:t>
        </w:r>
      </w:hyperlink>
      <w:r>
        <w:rPr>
          <w:rFonts w:ascii="Calibri" w:hAnsi="Calibri" w:cs="Calibri"/>
        </w:rPr>
        <w:t>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Под имуществом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Налогового кодекса Российской Федерации понимаются виды объектов гражданских прав, относящихся к имуществу в соответствии с Гражданским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Положения к имуществу относятся основные средства, нематериальные активы, финансовые вложения, производственные запасы, готовая продукция, товары, прочие запасы, денежные средства и прочие финансовые активы, а к финансовым обязательствам - кредиторская задолженность, кредиты банков, займы и резервы.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 перечень имущества, подлежащего инвентаризации, может быть включено любое имущество независимо от его местонахождения.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Инвентаризация имущества организации производится в месте его нахождения по каждому материально ответственному лицу.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Основными целями инвентаризации являются: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фактического наличия имущества и неучтенных объектов;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сопоставление фактического наличия имущества с данными бухгалтерского учета;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полноты отражения в учете обязательств.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FFE" w:rsidRDefault="00557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ОБЩИЕ ПРАВИЛА ПРОВЕДЕНИЯ ИНВЕНТАРИЗАЦИИ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Перечень имущества, проверяемого при инвентаризации, устанавливается Руководителем предприятия (его заместителем или главным бухгалтером) в приказе о проведении инвентаризации.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Проверка фактического наличия имущества производится при участии должностных лиц, материально ответственных лиц, работников бухгалтерской службы предприятия.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При проведении инвентаризации имущества предприятия инвентаризационной комиссией заполняются </w:t>
      </w:r>
      <w:hyperlink r:id="rId8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>, утвержденные Госкомстатом для оформления порядка проведения и результатов инвентаризации.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"до инвентаризации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"..." (</w:t>
      </w:r>
      <w:proofErr w:type="gramStart"/>
      <w:r>
        <w:rPr>
          <w:rFonts w:ascii="Calibri" w:hAnsi="Calibri" w:cs="Calibri"/>
        </w:rPr>
        <w:t>дата</w:t>
      </w:r>
      <w:proofErr w:type="gramEnd"/>
      <w:r>
        <w:rPr>
          <w:rFonts w:ascii="Calibri" w:hAnsi="Calibri" w:cs="Calibri"/>
        </w:rPr>
        <w:t xml:space="preserve">)", </w:t>
      </w:r>
      <w:r>
        <w:rPr>
          <w:rFonts w:ascii="Calibri" w:hAnsi="Calibri" w:cs="Calibri"/>
        </w:rPr>
        <w:lastRenderedPageBreak/>
        <w:t>что должно служить основанием для определения остатков имущества к началу инвентаризации по учетным данным.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 ответственные лица дают расписки о том, что к началу инвентаризации все расходные и приходные документы на имущество сданы в бухгалтерию, отражены в бухгалтерских регистрах или переданы комиссии и все ценности, поступившие под их ответственность, оприходованы, а выбывшие списаны в расход.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Аналогичные расписки дают работники организации, имеющие подотчетные суммы на приобретение или доверенности на получение имущества.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Сведения о фактическом наличии имущества записываются в инвентаризационные описи или акты инвентаризации не менее чем в двух экземплярах.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Инвентаризационная комиссия обеспечивает полноту и точность внесения в описи данных о фактических остатках основных средств, запасов, товаров, денежных средств и другого имущества, правильность и своевременность оформления материалов инвентаризации.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Фактическое наличие имущества при инвентаризации определяют путем обязательного подсчета, взвешивания, обмера.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Руководство предприятия должно создать условия, обеспечивающие полную и точную проверку фактического наличия имущества в установленные сроки (обеспечить рабочей силой для перевешивания и перемещения грузов, технически исправным весовым хозяйством, измерительными и контрольными приборами, мерной тарой).</w:t>
      </w:r>
      <w:proofErr w:type="gramEnd"/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материалам и товарам, хранящимся в неповрежденной упаковке поставщика, количество этих ценностей может определяться на основании документов при обязательной проверке в натуре (на выборку) части этих ценностей. Определение веса (или объема) навалочных материалов допускается производить на основании обмеров и технических расчетов.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Описи заполняются чернилами или шариковой ручкой четко и ясно, без помарок и подчисток.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инвентаризуемых ценностей и объектов, их количество указывают в описях по номенклатуре и в единицах измерения, принятых в учете.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rPr>
          <w:rFonts w:ascii="Calibri" w:hAnsi="Calibri" w:cs="Calibri"/>
        </w:rPr>
        <w:t>зачеркнутыми</w:t>
      </w:r>
      <w:proofErr w:type="gramEnd"/>
      <w:r>
        <w:rPr>
          <w:rFonts w:ascii="Calibri" w:hAnsi="Calibri" w:cs="Calibri"/>
        </w:rPr>
        <w:t xml:space="preserve">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В описях не допускается оставлять незаполненные строки, на последних страницах незаполненные строки прочеркиваются.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последней странице описи должна быть сделана отметка о проверке цен, таксировки и подсчета итогов за подписями членов инвентаризационной комиссии.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Описи подписывают все члены инвентаризационной комиссии, материально ответственные лица. В конце описи материально ответственные лица дают расписку, подтверждающую проверку комиссией имущества в их присутствии и отсутствие к членам комиссии каких-либо претензий.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Если инвентаризация имущества проводится в течение нескольких дней, то помещения, где хранятся материальные ценности, после ухода инвентаризационной комиссии должны быть опечатаны.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Для оформления инвентаризации необходимо применять формы первичной учетной документации по инвентаризации имущества согласно унифицированным </w:t>
      </w:r>
      <w:hyperlink r:id="rId9" w:history="1">
        <w:r>
          <w:rPr>
            <w:rFonts w:ascii="Calibri" w:hAnsi="Calibri" w:cs="Calibri"/>
            <w:color w:val="0000FF"/>
          </w:rPr>
          <w:t>формам</w:t>
        </w:r>
      </w:hyperlink>
      <w:r>
        <w:rPr>
          <w:rFonts w:ascii="Calibri" w:hAnsi="Calibri" w:cs="Calibri"/>
        </w:rPr>
        <w:t>, утвержденным Постановлением Госкомстата России от 18.08.1998 N 88.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FFE" w:rsidRDefault="00557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ПРАВИЛА ПРОВЕДЕНИЯ ИНВЕНТАРИЗАЦИИ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ОТДЕЛЬНЫХ ВИДОВ ИМУЩЕСТВА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Инвентаризация основных средств.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До начала инвентаризации рекомендуется проверить: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и состояние инвентарных карточек, инвентарных книг, описей и других регистров аналитического учета;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и состояние технических паспортов или другой технической документации;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документов на основные средства, сданные или принятые организацией в аренду и на хранение. При отсутствии документов необходимо обеспечить их получение или оформление.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 инвентаризации основных средств комиссия производит осмотр объектов и заносит в описи полное их наименование, назначение, инвентарные номера и основные технические или эксплуатационные показатели.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инвентаризации зданий, сооружений и другой недвижимости комиссия проверяет наличие документов, подтверждающих нахождение указанных объектов в собственности организации.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Проверяется также наличие документов на земельные участки, водоемы и другие объекты природных ресурсов, находящиеся в собственности организации.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 выявлении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выявленных инвентаризацией неучтенных объектов производится экспертами.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средства вносятся в описи по наименованиям в соответствии с основным назначением объекта. Если объект подвергся восстановлению, реконструкции, расширению или переоборудованию и вследствие этого изменилось основное его назначение, то он вносится в опись под наименованием, соответствующим новому назначению.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комиссией установлено, что работы капитального характера (надстройка этажей, пристройка новых помещений и др.) или частичная ликвидация строений и сооружений (слом отдельных конструктивных элементов) не отражены в бухгалтерском учете, необходимо по соответствующим документам определить сумму увеличения или снижения балансовой стоимости объекта и привести в </w:t>
      </w:r>
      <w:proofErr w:type="gramStart"/>
      <w:r>
        <w:rPr>
          <w:rFonts w:ascii="Calibri" w:hAnsi="Calibri" w:cs="Calibri"/>
        </w:rPr>
        <w:t>описи</w:t>
      </w:r>
      <w:proofErr w:type="gramEnd"/>
      <w:r>
        <w:rPr>
          <w:rFonts w:ascii="Calibri" w:hAnsi="Calibri" w:cs="Calibri"/>
        </w:rPr>
        <w:t xml:space="preserve"> данные о произведенных изменениях. Для этих целей привлекаются эксперты.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Машины,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организации-изготовителя, года выпуска, назначения, мощности и т.д.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Однотипные предметы хозяйственного инвентаря, инструменты, станки и т.д. одинаковой стоимости, поступившие одновременно в одно из структурных подразделений организации и учитываемые на типовой инвентарной </w:t>
      </w:r>
      <w:hyperlink r:id="rId10" w:history="1">
        <w:r>
          <w:rPr>
            <w:rFonts w:ascii="Calibri" w:hAnsi="Calibri" w:cs="Calibri"/>
            <w:color w:val="0000FF"/>
          </w:rPr>
          <w:t>карточке</w:t>
        </w:r>
      </w:hyperlink>
      <w:r>
        <w:rPr>
          <w:rFonts w:ascii="Calibri" w:hAnsi="Calibri" w:cs="Calibri"/>
        </w:rPr>
        <w:t xml:space="preserve"> группового учета, в описях приводятся по наименованиям с указанием количества этих предметов.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Инвентаризация нематериальных активов.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При инвентаризации нематериальных активов необходимо проверить: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документов, подтверждающих права организации на их использование;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и своевременность отражения нематериальных активов в балансе.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Инвентаризация финансовых вложений.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инвентаризации финансовых вложений проверяются фактические затраты в ценные бумаги и уставные капиталы других организаций, а также предоставленные другим организациям займы.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 проверке фактического наличия ценных бумаг устанавливается: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оформления ценных бумаг;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реальность стоимости учтенных на балансе ценных бумаг;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сохранность ценных бумаг (путем сопоставления фактического наличия с данными бухгалтерского учета);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своевременность и полнота отражения в бухгалтерском учете полученных доходов по ценным бумагам.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При хранении ценных бумаг на предприятии их инвентаризация проводится одновременно с инвентаризацией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ассе.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Инвентаризация ценных бумаг проводится по отдельным эмитентам с указанием в акте названия, серии, номера, номинальной и фактической стоимости, сроков гашения и общей суммы.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Реквизиты каждой ценной бумаги сопоставляются с данными описей (реестров, книг), хранящихся в бухгалтерии организации.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Инвентаризация ценных бумаг, сданных на хранение в специальные организации (банк - депозитарий - специализированное хранилище ценных бумаг и др.), заключается в сверке остатков сумм, числящихся на соответствующих счетах бухгалтерского учета предприятия, с данными выписок этих специальных организаций.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Финансовые вложения в уставные капиталы других организаций, а также займы, предоставленные другим организациям, при инвентаризации должны быть подтверждены документами.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Инвентаризация товарно-материальных ценностей.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Товарно-материальные ценности (производственные запасы, готовая продукция, товары, прочие запасы) заносятся в описи по каждому отдельному наименованию с указанием вида, группы, количества и других необходимых данных (артикула, сорта и др.).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Инвентаризация товарно-материальных ценностей должна, как правило, проводиться в порядке расположения ценностей в данном помещении.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хранении товарно-материальных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проверки ценностей вход в помещение не допускается (опечатывается) и комиссия переходит для работы в следующее помещение.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Комиссия в присутствии заведующего складом (кладовой) и других материально ответственных лиц проверяет фактическое наличие товарно-материальных ценностей путем обязательного их пересчета, перевешивания или измерения.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вносить в </w:t>
      </w:r>
      <w:proofErr w:type="gramStart"/>
      <w:r>
        <w:rPr>
          <w:rFonts w:ascii="Calibri" w:hAnsi="Calibri" w:cs="Calibri"/>
        </w:rPr>
        <w:t>описи</w:t>
      </w:r>
      <w:proofErr w:type="gramEnd"/>
      <w:r>
        <w:rPr>
          <w:rFonts w:ascii="Calibri" w:hAnsi="Calibri" w:cs="Calibri"/>
        </w:rPr>
        <w:t xml:space="preserve"> данные об остатках ценностей со слов материально ответственных лиц или по данным учета без проверки их фактического наличия.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Товарно-материальные ценности, поступающие во время проведения инвентаризации,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товарно-материальные ценности заносятся в отдельную опись под наименованием "Товарно-материальные ценности, поступившие во время инвентаризации". В описи указывается дата поступления, наименование поставщика, дата и номер приходного документа, наименование товара, количество, цена и сумма. Одновременно на приходном документе за подписью председателя инвентаризационной комиссии (или по его поручению члена комиссии) делается отметка "после инвентаризации" со ссылкой на дату описи, в которую записаны эти ценности.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При длительном проведении инвентаризации в исключительных случаях и только с письменного разрешения председателя инвентаризационной комиссии в процессе инвентаризации товарно-материальные ценности могут отпускаться материально ответственными лицами в присутствии членов инвентаризационной комиссии.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ценности заносятся в отдельную опись под наименованием "Товарно-материальные ценности, отпущенные во время инвентаризации". Оформляется опись по аналогии с документами на поступившие товарно-материальные ценности во время инвентаризации.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расходных документах делается отметка за подписью председателя инвентаризационной комиссии или по его поручению члена комиссии.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Инвентаризация товарно-материальных ценностей, находящихся в пути, отгруженных, не оплаченных в срок покупателями, находящихся на складах других организаций, заключается в проверке обоснованности числящихся сумм на соответствующих счетах бухгалтерского учета.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 счетах учета товарно-материальных ценностей, не находящихся в момент инвентаризации в подотчете материально ответственных лиц (в пути, </w:t>
      </w:r>
      <w:proofErr w:type="gramStart"/>
      <w:r>
        <w:rPr>
          <w:rFonts w:ascii="Calibri" w:hAnsi="Calibri" w:cs="Calibri"/>
        </w:rPr>
        <w:t>товары</w:t>
      </w:r>
      <w:proofErr w:type="gramEnd"/>
      <w:r>
        <w:rPr>
          <w:rFonts w:ascii="Calibri" w:hAnsi="Calibri" w:cs="Calibri"/>
        </w:rPr>
        <w:t xml:space="preserve"> отгруженные и др.), могут оставаться только суммы, подтвержденные оформленными документами: по находящимся в пути - расчетными документами поставщиков или другими их заменяющими документами, по отгруженным - копиями предъявленных покупателям документов (платежных поручений, векселей и т.д.), по просроченным оплатой документам - с обязательным подтверждением учреждением банка; по </w:t>
      </w:r>
      <w:proofErr w:type="gramStart"/>
      <w:r>
        <w:rPr>
          <w:rFonts w:ascii="Calibri" w:hAnsi="Calibri" w:cs="Calibri"/>
        </w:rPr>
        <w:t>находящимся</w:t>
      </w:r>
      <w:proofErr w:type="gramEnd"/>
      <w:r>
        <w:rPr>
          <w:rFonts w:ascii="Calibri" w:hAnsi="Calibri" w:cs="Calibri"/>
        </w:rPr>
        <w:t xml:space="preserve"> на складах сторонних организаций - сохранными расписками.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Предварительно должна быть произведена сверка этих счетов с другими корреспондирующими счетами. Например, по счету "Товары отгруженные" следует установить, не числятся ли на этом счете суммы, оплата которых почему-либо отражена на других счетах ("Расчеты с разными дебиторами и кредиторами" и т.д.), или суммы за материалы и товары, фактически оплаченные и полученные, но числящиеся в пути.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Описи составляются отдельно на товарно-материальные ценности, находящиеся в пути, отгруженные, не оплаченные в срок покупателями и находящиеся на складах других организаций.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описях на товарно-материальные ценности, находящиеся в пути, по каждой отдельной отправке приводятся следующие данные: наименование, количество и стоимость, дата отгрузки, а также перечень и номера документов, на основании которых эти ценности учтены на счетах бухгалтерского учета.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В описях на товарно-материальные ценности, отгруженные и не оплаченные в срок покупателями, по каждой отдельной отгрузке приводятся наименование покупателя, наименование товарно-материальных ценностей, сумма, дата отгрузки, дата выписки и номер расчетного документа.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Товарно-материальные ценности, хранящиеся на складах других организаций, заносятся в описи на основании документов, подтверждающих сдачу этих ценностей. В описях на эти ценности указываются их наименование, количество, сорт, стоимость (по данным учета), дата принятия груза на хранение, место хранения, номера и даты документов.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3.22. В описях на товарно-материальные ценности, переданные в переработку другой организации, указываются наименование перерабатывающей организации, наименование ценностей, количество, фактическая стоимость по данным учета, дата передачи ценностей в переработку, номера и даты документов.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Предметы спецодежды, отправленные в стирку и ремонт, должны записываться в инвентаризационную опись на основании ведомостей-накладных или квитанций организаций, осуществляющих эти услуги.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3.24. Тара заносится в описи по видам и целевому назначению.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Инвентаризация незавершенного производства и расходов будущих периодов.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3.25. При инвентаризации незавершенного производства организации необходимо: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определить фактическое наличие заделов (деталей, узлов, агрегатов) и не законченных изготовлением и сборкой изделий, находящихся в производстве;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определить фактическую комплектность незавершенного производства (заделов);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выявить остаток незавершенного производства по аннулированным заказам, а также по заказам, выполнение которых приостановлено.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3.26. В зависимости от специфики и особенностей производства перед началом инвентаризации материально ответственным лицам необходимо сдать на склады все ненужные цехам материалы, покупные детали и полуфабрикаты, а также все детали, узлы и агрегаты, обработка которых на данном этапе закончена.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3.27. Проверка заделов незавершенного производства (деталей, узлов, агрегатов) производится путем фактического подсчета, взвешивания, измерения.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Описи составляются отдельно по каждому обособленному структурному подразделению (цех, участок, отделение) с указанием наименования заделов, стадии или степени их готовности, количества или объема, а по строительно-монтажным работам - с указанием объема работ: по незаконченным объектам, их очередям, пусковым комплексам, конструктивным элементам и видам работ, расчеты по которым осуществляются после полного их окончания.</w:t>
      </w:r>
      <w:proofErr w:type="gramEnd"/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3.28. Сырье, материалы и покупные полуфабрикаты, находящиеся у рабочих мест, не подвергающиеся обработке, в опись незавершенного производства не включаются, а инвентаризуются и фиксируются в отдельных описях.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Забракованные детали в описи незавершенного производства не включаются, а по ним составляются отдельные описи.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3.29. По незавершенному производству, представляющему собой неоднородную массу или смесь сырья (в соответствующих отраслях промышленности), в описях, а также в сличительных ведомостях приводится два количественных показателя: количество этой массы или смеси и количество сырья или материалов (по отдельным наименованиям), входящих в ее состав. Количество сырья или материалов определяется техническими расчетами в порядке, установленном отраслевыми инструкциями по вопросам планирования, учета и </w:t>
      </w:r>
      <w:proofErr w:type="spellStart"/>
      <w:r>
        <w:rPr>
          <w:rFonts w:ascii="Calibri" w:hAnsi="Calibri" w:cs="Calibri"/>
        </w:rPr>
        <w:t>калькулирования</w:t>
      </w:r>
      <w:proofErr w:type="spellEnd"/>
      <w:r>
        <w:rPr>
          <w:rFonts w:ascii="Calibri" w:hAnsi="Calibri" w:cs="Calibri"/>
        </w:rPr>
        <w:t xml:space="preserve"> себестоимости продукции (работ, услуг). При необходимости могут привлекаться эксперты.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3.30. По незавершенному капитальному строительству в описях указывается наименование объекта и объем выполненных работ по этому объекту, по каждому отдельному виду работ, конструктивным элементам, оборудованию и т.п.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проверяется: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числится ли в составе незавершенного капитального строительства оборудование, переданное в монтаж, но фактически не начатое монтажом;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состояние законсервированных и временно прекращенных строительством объектов.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этим объектам, в частности, необходимо выявить причины и основание для их консервации.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3.31. На законченные строительством объекты, фактически введенные в эксплуатацию полностью или частично, приемка и ввод в действие которых не оформлены надлежащими документами, составляются особые описи. Отдельные описи составляются также на законченные, но почему-либо не введенные в эксплуатацию объекты.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3.32. На прекращенные строительством объекты, а также на проектно-изыскательские работы по неосуществленному строительству составляются описи, в которых приводятся данные о характере выполненных работ и их стоимость. Для этого должны использоваться соответствующая техническая документация (чертежи, сметы, сметно-финансовые расчеты), акты сдачи работ, этапов, журналы учета выполненных работ на объектах строительства и другая документация.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3.33. Инвентаризационная комиссия по документам устанавливает сумму, подлежащую отражению на счете расходов будущих периодов и отнесению на издержки производства и обращения (либо на соответствующие источники средств организации) в течение документально обоснованного срока в соответствии с разработанными в организации расчетами и учетной политикой.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Инвентаризация денежных средств, денежных документов и бланков документов строгой отчетности.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3.34. При подсчете фактического наличия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вексельные марки, путевки в дома отдыха и санатории, авиабилеты и др.).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3.35. Проверка фактического наличия бланков ценных бумаг и других бланков документов строгой отчетности производится по видам бланков (например, по акциям: именные и на предъявителя, привилегированные и обыкновенные) с учетом начальных и конечных номеров тех или иных бланков, а также в каждом месте хранения и у материально ответственных лиц.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3.36. Инвентаризация денежных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ути производится путем сверки числящихся сумм на счетах бухгалтерского учета с данными квитанций учреждения банка, почтового отделения, копий сопроводительных ведомостей на сдачу выручки инкассаторам банка и т.п.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3.37. 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счетах, по данным бухгалтерии организации с данными выписок банков.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Инвентаризация расчетов.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3.38. Инвентаризация расчетов с банками и другими кредитными учреждениями по ссудам, с бюджетом, покупателями, поставщиками, подотчетными лицами, работниками, депонентами, </w:t>
      </w:r>
      <w:r>
        <w:rPr>
          <w:rFonts w:ascii="Calibri" w:hAnsi="Calibri" w:cs="Calibri"/>
        </w:rPr>
        <w:lastRenderedPageBreak/>
        <w:t>другими дебиторами и кредиторами заключается в проверке обоснованности сумм, числящихся на счетах бухгалтерского учета.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3.39. Проверке должен быть подвергнут счет "Расчеты с поставщиками и подрядчиками" по товарам, оплаченным, но находящимся в пути, и расчетам с поставщиками по </w:t>
      </w:r>
      <w:proofErr w:type="spellStart"/>
      <w:r>
        <w:rPr>
          <w:rFonts w:ascii="Calibri" w:hAnsi="Calibri" w:cs="Calibri"/>
        </w:rPr>
        <w:t>неотфактурованным</w:t>
      </w:r>
      <w:proofErr w:type="spellEnd"/>
      <w:r>
        <w:rPr>
          <w:rFonts w:ascii="Calibri" w:hAnsi="Calibri" w:cs="Calibri"/>
        </w:rPr>
        <w:t xml:space="preserve"> поставкам. Он проверяется по документам в согласовании с корреспондирующими счетами.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3.40. По задолженности работникам организации выявляются невыплаченные суммы по оплате труда, подлежащие перечислению на счет депонентов, а также суммы и причины возникновения переплат работникам.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3.41. При инвентаризации подотчетных сумм проверяются отчеты подотчетных лиц по выданным авансам с учетом их целевого использования, а также суммы выданных авансов по каждому подотчетному лицу (даты выдачи, целевое назначение).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3.42. Инвентаризационная комиссия должна также установить: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правильность расчетов с банками, финансовыми, налоговыми органами, внебюджетными фондами, другими организациями, а также со структурными подразделениями организации, выделенными на отдельные балансы;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правильность и обоснованность числящейся в бухгалтерском учете суммы задолженности по недостачам и хищениям;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FFE" w:rsidRDefault="00557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ПОРЯДОК ОФОРМЛЕНИЯ РЕЗУЛЬТАТОВ ИНВЕНТАРИЗАЦИИ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По результатам проведенной инвентаризации имущества составляется </w:t>
      </w:r>
      <w:hyperlink r:id="rId11" w:history="1">
        <w:r>
          <w:rPr>
            <w:rFonts w:ascii="Calibri" w:hAnsi="Calibri" w:cs="Calibri"/>
            <w:color w:val="0000FF"/>
          </w:rPr>
          <w:t>ведомость</w:t>
        </w:r>
      </w:hyperlink>
      <w:r>
        <w:rPr>
          <w:rFonts w:ascii="Calibri" w:hAnsi="Calibri" w:cs="Calibri"/>
        </w:rPr>
        <w:t xml:space="preserve"> результатов, выявленных инвентаризацией, которая подписывается Председателем инвентаризационной комиссии.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инвентаризации имущества отражаются в акте, который передается на рассмотрение Руководителю предприятия.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результатам рассмотрения Руководитель предприятия издает приказ, в котором отражается: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 проведения инвентаризации;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указания бухгалтерской службе об отражении результатов инвентаризации в бухгалтерском учете и отчетности;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к ответственности материально ответственных лиц в случае недостач и излишков.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бухгалтер: ________________</w:t>
      </w:r>
    </w:p>
    <w:p w:rsidR="00557FFE" w:rsidRDefault="0055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57FFE" w:rsidSect="00E1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FE"/>
    <w:rsid w:val="00557FFE"/>
    <w:rsid w:val="00A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7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7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EC79701285EA34ABBDA6FFB7A782417F922265272E0D074E4B103A2F4600EC3935A50360C8CW1Q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CEC79701285EA34ABBDA6FFB7A782414FC2228537BBDDA7CBDBD01A5FB3F19C4DA5657W3Q4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EC79701285EA34ABBDA6FFB7A782414FD2324517BBDDA7CBDBD01A5FB3F19C4DA5651360A8713WEQ1I" TargetMode="External"/><Relationship Id="rId11" Type="http://schemas.openxmlformats.org/officeDocument/2006/relationships/hyperlink" Target="consultantplus://offline/ref=DCCEC79701285EA34ABBDA6FFB7A782414F727225272E0D074E4B103A2F4600EC3935A50360A86W1QFI" TargetMode="External"/><Relationship Id="rId5" Type="http://schemas.openxmlformats.org/officeDocument/2006/relationships/hyperlink" Target="consultantplus://offline/ref=DCCEC79701285EA34ABBC66FFC7A782410F92925582FEAD82DE8B3W0Q4I" TargetMode="External"/><Relationship Id="rId10" Type="http://schemas.openxmlformats.org/officeDocument/2006/relationships/hyperlink" Target="consultantplus://offline/ref=DCCEC79701285EA34ABBC66FFC7A782414FD27285472E0D074E4B103WA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EC79701285EA34ABBDA6FFB7A782417F922265272E0D074E4B103A2F4600EC3935A50360C8CW1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3689</Words>
  <Characters>21033</Characters>
  <Application>Microsoft Office Word</Application>
  <DocSecurity>0</DocSecurity>
  <Lines>175</Lines>
  <Paragraphs>49</Paragraphs>
  <ScaleCrop>false</ScaleCrop>
  <Company/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2012-12-16T08:16:00Z</dcterms:created>
  <dcterms:modified xsi:type="dcterms:W3CDTF">2012-12-16T08:17:00Z</dcterms:modified>
</cp:coreProperties>
</file>