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5813"/>
        <w:gridCol w:w="4960"/>
      </w:tblGrid>
      <w:tr w:rsidR="00B47DEE" w:rsidRPr="00B12812" w:rsidTr="00E366D5">
        <w:tc>
          <w:tcPr>
            <w:tcW w:w="5813" w:type="dxa"/>
          </w:tcPr>
          <w:p w:rsidR="00B47DEE" w:rsidRPr="00B12812" w:rsidRDefault="003D7EFB" w:rsidP="00E366D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  <w:t xml:space="preserve">         </w:t>
            </w:r>
            <w:r w:rsidR="00B47DEE" w:rsidRPr="00B12812"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  <w:t>СОГЛАСОВАНО</w:t>
            </w:r>
          </w:p>
          <w:p w:rsidR="00B47DEE" w:rsidRPr="00B12812" w:rsidRDefault="00B47DEE" w:rsidP="00E366D5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  <w:t xml:space="preserve">Директор ГБУДО </w:t>
            </w:r>
          </w:p>
          <w:p w:rsidR="00B47DEE" w:rsidRPr="00B12812" w:rsidRDefault="00B47DEE" w:rsidP="00E366D5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  <w:t>СОСДЮСШОР ОР</w:t>
            </w:r>
          </w:p>
          <w:p w:rsidR="00B47DEE" w:rsidRPr="00B12812" w:rsidRDefault="00B47DEE" w:rsidP="00E366D5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8"/>
                <w:szCs w:val="24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bCs/>
                <w:kern w:val="1"/>
                <w:sz w:val="28"/>
                <w:szCs w:val="24"/>
                <w:lang w:eastAsia="ar-SA"/>
              </w:rPr>
              <w:t xml:space="preserve">__________________ </w:t>
            </w:r>
            <w:r w:rsidRPr="00B12812">
              <w:rPr>
                <w:rFonts w:ascii="Times New Roman" w:eastAsia="SimSun" w:hAnsi="Times New Roman"/>
                <w:b/>
                <w:kern w:val="1"/>
                <w:sz w:val="28"/>
                <w:szCs w:val="24"/>
                <w:lang w:eastAsia="ar-SA"/>
              </w:rPr>
              <w:t>И.В Зубова</w:t>
            </w:r>
          </w:p>
          <w:p w:rsidR="00B47DEE" w:rsidRPr="00B12812" w:rsidRDefault="00B47DEE" w:rsidP="00E366D5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8"/>
                <w:szCs w:val="24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8"/>
                <w:szCs w:val="24"/>
                <w:lang w:eastAsia="ar-SA"/>
              </w:rPr>
              <w:t>«__»___________________2016 г.</w:t>
            </w:r>
          </w:p>
        </w:tc>
        <w:tc>
          <w:tcPr>
            <w:tcW w:w="4960" w:type="dxa"/>
          </w:tcPr>
          <w:p w:rsidR="00B47DEE" w:rsidRPr="00B12812" w:rsidRDefault="00B47DEE" w:rsidP="00E366D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position w:val="6"/>
                <w:sz w:val="28"/>
                <w:szCs w:val="24"/>
                <w:lang w:eastAsia="ar-SA"/>
              </w:rPr>
            </w:pPr>
          </w:p>
        </w:tc>
      </w:tr>
    </w:tbl>
    <w:p w:rsidR="00B47DEE" w:rsidRPr="00B12812" w:rsidRDefault="00B47DEE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:rsidR="00B12812" w:rsidRPr="00B12812" w:rsidRDefault="00B12812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:rsidR="00B12812" w:rsidRPr="00B12812" w:rsidRDefault="00B12812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:rsidR="00B47DEE" w:rsidRPr="00B12812" w:rsidRDefault="00B47DEE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 w:rsidRPr="00B12812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>КАЛЕНДАРНЫЙ ПЛАН</w:t>
      </w:r>
    </w:p>
    <w:p w:rsidR="00B47DEE" w:rsidRPr="00B12812" w:rsidRDefault="00B47DEE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 w:rsidRPr="00B12812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спортивно-массовых мероприятий </w:t>
      </w:r>
    </w:p>
    <w:p w:rsidR="00B47DEE" w:rsidRPr="00B12812" w:rsidRDefault="00B47DEE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 w:rsidRPr="00B12812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на </w:t>
      </w:r>
      <w:r w:rsidRPr="00B12812">
        <w:rPr>
          <w:rFonts w:ascii="Times New Roman" w:eastAsia="SimSun" w:hAnsi="Times New Roman"/>
          <w:b/>
          <w:kern w:val="1"/>
          <w:sz w:val="28"/>
          <w:szCs w:val="24"/>
          <w:u w:val="single"/>
          <w:lang w:eastAsia="ar-SA"/>
        </w:rPr>
        <w:t>апрель</w:t>
      </w:r>
      <w:r w:rsidRPr="00B12812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 2016 года</w:t>
      </w:r>
    </w:p>
    <w:p w:rsidR="002335E4" w:rsidRPr="00B12812" w:rsidRDefault="002335E4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4"/>
          <w:u w:val="single"/>
          <w:lang w:eastAsia="ar-SA"/>
        </w:rPr>
      </w:pPr>
      <w:r w:rsidRPr="00B12812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специализированного отделения </w:t>
      </w:r>
      <w:r w:rsidRPr="00B12812">
        <w:rPr>
          <w:rFonts w:ascii="Times New Roman" w:eastAsia="SimSun" w:hAnsi="Times New Roman"/>
          <w:b/>
          <w:kern w:val="1"/>
          <w:sz w:val="28"/>
          <w:szCs w:val="24"/>
          <w:u w:val="single"/>
          <w:lang w:eastAsia="ar-SA"/>
        </w:rPr>
        <w:t>тенниса</w:t>
      </w:r>
    </w:p>
    <w:p w:rsidR="00B12812" w:rsidRDefault="00B12812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</w:p>
    <w:p w:rsidR="00B12812" w:rsidRPr="008D2EE2" w:rsidRDefault="00B12812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47DEE" w:rsidRPr="00C529D9" w:rsidRDefault="00B47DEE" w:rsidP="00B47D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ar-SA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4394"/>
        <w:gridCol w:w="1984"/>
      </w:tblGrid>
      <w:tr w:rsidR="002335E4" w:rsidRPr="008D2EE2" w:rsidTr="00B12812">
        <w:trPr>
          <w:trHeight w:val="3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Ранг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Сроки и место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Ответственный</w:t>
            </w:r>
          </w:p>
        </w:tc>
      </w:tr>
      <w:tr w:rsidR="00B12812" w:rsidRPr="008D2EE2" w:rsidTr="00BC5EB0">
        <w:trPr>
          <w:trHeight w:val="5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812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01-17</w:t>
            </w: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 xml:space="preserve"> апреля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01-02,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.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</w:t>
            </w:r>
            <w:proofErr w:type="gramEnd"/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аратов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Блиц турнир</w:t>
            </w:r>
            <w:proofErr w:type="gramEnd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, посвященный Дню смеха</w:t>
            </w:r>
          </w:p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9-10 лет, до15, до 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Т.Б. Лачкова</w:t>
            </w:r>
          </w:p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С.А. </w:t>
            </w:r>
            <w:proofErr w:type="spellStart"/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Мурунов</w:t>
            </w:r>
            <w:proofErr w:type="spellEnd"/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04-10, 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США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Международный</w:t>
            </w:r>
            <w:proofErr w:type="gramEnd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рейтинговый серии </w:t>
            </w:r>
            <w:r w:rsidRPr="00B12812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ITF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А.М. Соловьев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04-11, г. 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Волгоград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ПФО </w:t>
            </w:r>
            <w:r w:rsidR="002335E4"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 17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С.Ю. Гасанова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08-09, г. 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Саратов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Парный турнир, посвященный Дню Космонавтики, </w:t>
            </w:r>
            <w:r w:rsidR="002335E4"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до 13, 15, 19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А.С.Сальников</w:t>
            </w:r>
            <w:proofErr w:type="spellEnd"/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,</w:t>
            </w:r>
          </w:p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А.М. Соловьев 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val="en-US"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11-</w:t>
            </w:r>
            <w:r>
              <w:rPr>
                <w:rFonts w:ascii="Times New Roman" w:eastAsia="SimSun" w:hAnsi="Times New Roman"/>
                <w:kern w:val="1"/>
                <w:sz w:val="24"/>
                <w:szCs w:val="20"/>
                <w:lang w:val="en-US" w:eastAsia="ar-SA"/>
              </w:rPr>
              <w:t>25</w:t>
            </w: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, 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Турция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Международный</w:t>
            </w:r>
            <w:proofErr w:type="gramEnd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рейтинговый серии </w:t>
            </w:r>
            <w:r w:rsidRPr="00B12812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ITF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С.Ю. Гасанова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B12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Международный рейтинговый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1</w:t>
            </w:r>
            <w:r w:rsid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1-17, </w:t>
            </w: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США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Международный</w:t>
            </w:r>
            <w:proofErr w:type="gramEnd"/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рейтинговый серии </w:t>
            </w:r>
            <w:r w:rsidRPr="00B12812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ITF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А.М. Соловьев</w:t>
            </w:r>
          </w:p>
        </w:tc>
      </w:tr>
      <w:tr w:rsidR="00B12812" w:rsidRPr="008D2EE2" w:rsidTr="00086026">
        <w:trPr>
          <w:trHeight w:val="5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812" w:rsidRPr="00B12812" w:rsidRDefault="00B12812" w:rsidP="002335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18-</w:t>
            </w: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>30</w:t>
            </w:r>
            <w:r w:rsidRPr="00B12812">
              <w:rPr>
                <w:rFonts w:ascii="Times New Roman" w:eastAsia="SimSun" w:hAnsi="Times New Roman"/>
                <w:b/>
                <w:kern w:val="1"/>
                <w:sz w:val="24"/>
                <w:szCs w:val="20"/>
                <w:lang w:eastAsia="ar-SA"/>
              </w:rPr>
              <w:t xml:space="preserve"> апреля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21-27, г. 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Пенза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ПФО</w:t>
            </w:r>
            <w:r w:rsidR="00B12812"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до 13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С.Ю. Гасанова</w:t>
            </w:r>
          </w:p>
        </w:tc>
      </w:tr>
      <w:tr w:rsidR="002335E4" w:rsidRPr="008D2EE2" w:rsidTr="00B12812">
        <w:trPr>
          <w:trHeight w:val="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B12812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 xml:space="preserve">22-29,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.</w:t>
            </w:r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У</w:t>
            </w:r>
            <w:proofErr w:type="gramEnd"/>
            <w:r w:rsidR="002335E4"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фа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Первенство </w:t>
            </w:r>
            <w:r w:rsidR="00B12812"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ПФО </w:t>
            </w:r>
            <w:r w:rsidRPr="00B12812">
              <w:rPr>
                <w:rFonts w:ascii="Times New Roman" w:hAnsi="Times New Roman"/>
                <w:color w:val="000000"/>
                <w:sz w:val="24"/>
                <w:szCs w:val="20"/>
              </w:rPr>
              <w:t>до 15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E4" w:rsidRPr="00B12812" w:rsidRDefault="002335E4" w:rsidP="00E366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</w:pPr>
            <w:r w:rsidRPr="00B12812">
              <w:rPr>
                <w:rFonts w:ascii="Times New Roman" w:eastAsia="SimSun" w:hAnsi="Times New Roman"/>
                <w:kern w:val="1"/>
                <w:sz w:val="24"/>
                <w:szCs w:val="20"/>
                <w:lang w:eastAsia="ar-SA"/>
              </w:rPr>
              <w:t>С.Ю. Гасанова</w:t>
            </w:r>
          </w:p>
        </w:tc>
      </w:tr>
    </w:tbl>
    <w:p w:rsidR="00B47DEE" w:rsidRDefault="00B47DEE" w:rsidP="00B47DEE">
      <w:pPr>
        <w:suppressAutoHyphens/>
        <w:spacing w:after="0" w:line="240" w:lineRule="auto"/>
        <w:ind w:right="-143"/>
        <w:rPr>
          <w:rFonts w:ascii="Times New Roman" w:eastAsia="SimSun" w:hAnsi="Times New Roman"/>
          <w:b/>
          <w:bCs/>
          <w:kern w:val="1"/>
          <w:sz w:val="23"/>
          <w:szCs w:val="23"/>
          <w:lang w:eastAsia="ar-SA"/>
        </w:rPr>
      </w:pPr>
    </w:p>
    <w:p w:rsidR="00B47DEE" w:rsidRDefault="00B47DEE" w:rsidP="00B47DEE">
      <w:pPr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B47DEE" w:rsidRPr="008D2EE2" w:rsidRDefault="00B47DEE" w:rsidP="00B47DEE">
      <w:pPr>
        <w:jc w:val="center"/>
        <w:rPr>
          <w:sz w:val="24"/>
          <w:szCs w:val="24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Заместитель директора по УСР</w:t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З.В. Баткова</w:t>
      </w:r>
    </w:p>
    <w:p w:rsidR="00881A8C" w:rsidRDefault="00881A8C">
      <w:bookmarkStart w:id="0" w:name="_GoBack"/>
      <w:bookmarkEnd w:id="0"/>
    </w:p>
    <w:sectPr w:rsidR="00881A8C" w:rsidSect="00C529D9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C"/>
    <w:rsid w:val="002335E4"/>
    <w:rsid w:val="003D7EFB"/>
    <w:rsid w:val="00881A8C"/>
    <w:rsid w:val="0088628C"/>
    <w:rsid w:val="00B12812"/>
    <w:rsid w:val="00B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2</cp:revision>
  <dcterms:created xsi:type="dcterms:W3CDTF">2016-04-14T11:15:00Z</dcterms:created>
  <dcterms:modified xsi:type="dcterms:W3CDTF">2016-04-14T11:22:00Z</dcterms:modified>
</cp:coreProperties>
</file>